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773" w:rsidRPr="00E404FB" w:rsidRDefault="00E94773" w:rsidP="00A56853">
      <w:pPr>
        <w:pStyle w:val="Ch61"/>
        <w:keepNext w:val="0"/>
        <w:keepLines w:val="0"/>
        <w:spacing w:after="200"/>
        <w:ind w:left="11340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Додаток 2</w:t>
      </w:r>
      <w:r w:rsidRPr="00E404FB">
        <w:rPr>
          <w:rFonts w:ascii="Times New Roman" w:hAnsi="Times New Roman" w:cs="Times New Roman"/>
          <w:w w:val="100"/>
          <w:sz w:val="24"/>
          <w:szCs w:val="24"/>
        </w:rPr>
        <w:br/>
      </w:r>
      <w:bookmarkStart w:id="0" w:name="_GoBack"/>
      <w:bookmarkEnd w:id="0"/>
    </w:p>
    <w:p w:rsidR="00E94773" w:rsidRPr="00E404FB" w:rsidRDefault="00E94773" w:rsidP="000C4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4FB">
        <w:rPr>
          <w:rFonts w:ascii="Times New Roman" w:hAnsi="Times New Roman" w:cs="Times New Roman"/>
          <w:b/>
          <w:sz w:val="28"/>
          <w:szCs w:val="28"/>
        </w:rPr>
        <w:t>Бюджетна пропозиція місцевого бюджету на 20</w:t>
      </w:r>
      <w:r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Pr="00E404FB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28</w:t>
      </w:r>
      <w:r w:rsidRPr="00E404FB">
        <w:rPr>
          <w:rFonts w:ascii="Times New Roman" w:hAnsi="Times New Roman" w:cs="Times New Roman"/>
          <w:b/>
          <w:sz w:val="28"/>
          <w:szCs w:val="28"/>
        </w:rPr>
        <w:t xml:space="preserve"> роки загальна (Форма БП-1)</w:t>
      </w:r>
    </w:p>
    <w:tbl>
      <w:tblPr>
        <w:tblW w:w="154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6520"/>
        <w:gridCol w:w="4394"/>
        <w:gridCol w:w="2127"/>
        <w:gridCol w:w="1984"/>
      </w:tblGrid>
      <w:tr w:rsidR="00E94773" w:rsidRPr="00BA5A46" w:rsidTr="00917FD7">
        <w:trPr>
          <w:trHeight w:val="60"/>
        </w:trPr>
        <w:tc>
          <w:tcPr>
            <w:tcW w:w="41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E94773" w:rsidRPr="00BA5A46" w:rsidRDefault="00E94773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E94773" w:rsidRPr="00BA5A46" w:rsidRDefault="00E94773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E94773" w:rsidRPr="00BA5A46" w:rsidRDefault="00E94773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E94773" w:rsidRPr="00BA5A46" w:rsidRDefault="00E94773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:rsidR="00E94773" w:rsidRPr="00BA5A46" w:rsidRDefault="00E94773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E94773" w:rsidRPr="00BA5A46" w:rsidRDefault="00E94773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:rsidR="00E94773" w:rsidRPr="00BA5A46" w:rsidRDefault="00E94773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E94773" w:rsidRPr="00BA5A46" w:rsidRDefault="00E94773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:rsidR="00E94773" w:rsidRPr="00BA5A46" w:rsidRDefault="00E94773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</w:tbl>
    <w:p w:rsidR="00E94773" w:rsidRPr="00E404FB" w:rsidRDefault="00E94773" w:rsidP="001631D7">
      <w:pPr>
        <w:pStyle w:val="Ch6"/>
        <w:spacing w:before="100" w:beforeAutospacing="1"/>
        <w:ind w:firstLine="0"/>
        <w:rPr>
          <w:color w:val="auto"/>
          <w:w w:val="100"/>
          <w:sz w:val="24"/>
          <w:szCs w:val="24"/>
        </w:rPr>
      </w:pPr>
      <w:r w:rsidRPr="00E404FB">
        <w:rPr>
          <w:color w:val="auto"/>
          <w:w w:val="100"/>
          <w:sz w:val="24"/>
          <w:szCs w:val="24"/>
        </w:rPr>
        <w:t xml:space="preserve">2. </w:t>
      </w:r>
      <w:r w:rsidRPr="00E404FB">
        <w:rPr>
          <w:rFonts w:ascii="Calibri" w:hAnsi="Calibri"/>
          <w:color w:val="auto"/>
          <w:w w:val="100"/>
          <w:sz w:val="24"/>
          <w:szCs w:val="24"/>
        </w:rPr>
        <w:t xml:space="preserve"> </w:t>
      </w:r>
      <w:r w:rsidRPr="00E404FB">
        <w:rPr>
          <w:color w:val="auto"/>
          <w:w w:val="100"/>
          <w:sz w:val="24"/>
          <w:szCs w:val="24"/>
        </w:rPr>
        <w:t>Мета діяльності головного розпорядника коштів місцевого бюджету</w:t>
      </w:r>
    </w:p>
    <w:p w:rsidR="00E94773" w:rsidRPr="00E404FB" w:rsidRDefault="00E94773" w:rsidP="001631D7">
      <w:pPr>
        <w:pStyle w:val="Ch62"/>
        <w:rPr>
          <w:b/>
          <w:color w:val="auto"/>
          <w:w w:val="100"/>
          <w:sz w:val="24"/>
          <w:szCs w:val="24"/>
        </w:rPr>
      </w:pPr>
      <w:r w:rsidRPr="00E404FB">
        <w:rPr>
          <w:rFonts w:ascii="Calibri" w:hAnsi="Calibri"/>
          <w:color w:val="auto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4883"/>
      </w:tblGrid>
      <w:tr w:rsidR="00E94773" w:rsidRPr="00BA5A46" w:rsidTr="00A56853">
        <w:trPr>
          <w:trHeight w:val="674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E94773" w:rsidRPr="00BA5A46" w:rsidRDefault="00E94773" w:rsidP="000F2175">
            <w:pPr>
              <w:pStyle w:val="Ch62"/>
              <w:jc w:val="left"/>
              <w:rPr>
                <w:rFonts w:ascii="Times New Roman" w:hAnsi="Times New Roman" w:cs="Times New Roman"/>
                <w:strike/>
                <w:w w:val="100"/>
                <w:sz w:val="24"/>
                <w:szCs w:val="24"/>
              </w:rPr>
            </w:pPr>
            <w:r w:rsidRPr="00BA5A46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>3.</w:t>
            </w:r>
            <w:r w:rsidRPr="00BA5A46">
              <w:rPr>
                <w:rFonts w:ascii="Times New Roman" w:hAnsi="Times New Roman" w:cs="Times New Roman"/>
                <w:strike/>
                <w:color w:val="auto"/>
                <w:w w:val="100"/>
                <w:sz w:val="24"/>
                <w:szCs w:val="24"/>
              </w:rPr>
              <w:t xml:space="preserve"> </w:t>
            </w:r>
          </w:p>
        </w:tc>
        <w:tc>
          <w:tcPr>
            <w:tcW w:w="148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E94773" w:rsidRPr="00BA5A46" w:rsidRDefault="00E94773" w:rsidP="0029605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BA5A46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Цілі </w:t>
            </w:r>
            <w:r w:rsidRPr="00BA5A46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</w:rPr>
              <w:t xml:space="preserve">державної, регіональної та місцевої політик у відповідній сфері діяльності, формування та </w:t>
            </w:r>
            <w:r w:rsidRPr="00BA5A46">
              <w:rPr>
                <w:rFonts w:ascii="Times New Roman" w:hAnsi="Times New Roman" w:cs="Times New Roman"/>
                <w:w w:val="100"/>
                <w:sz w:val="24"/>
                <w:szCs w:val="24"/>
              </w:rPr>
              <w:t>реалізацію яких забезпечує головний розпорядник коштів місцевого бюджету, та показники їх досягнення</w:t>
            </w:r>
          </w:p>
        </w:tc>
      </w:tr>
    </w:tbl>
    <w:p w:rsidR="00E94773" w:rsidRPr="00E404FB" w:rsidRDefault="00E94773" w:rsidP="001B0910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1546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5580"/>
        <w:gridCol w:w="1860"/>
        <w:gridCol w:w="1574"/>
        <w:gridCol w:w="1832"/>
        <w:gridCol w:w="1316"/>
        <w:gridCol w:w="1430"/>
        <w:gridCol w:w="1286"/>
        <w:gridCol w:w="16"/>
      </w:tblGrid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</w:tr>
      <w:tr w:rsidR="00E94773" w:rsidRPr="00BA5A46" w:rsidTr="00A56853">
        <w:trPr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</w:t>
            </w:r>
          </w:p>
        </w:tc>
        <w:tc>
          <w:tcPr>
            <w:tcW w:w="14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</w:t>
            </w:r>
          </w:p>
        </w:tc>
        <w:tc>
          <w:tcPr>
            <w:tcW w:w="14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2</w:t>
            </w: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3</w:t>
            </w: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gridAfter w:val="1"/>
          <w:wAfter w:w="16" w:type="dxa"/>
          <w:trHeight w:val="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E94773" w:rsidRPr="00E404FB" w:rsidRDefault="00E94773" w:rsidP="00A56853">
      <w:pPr>
        <w:pStyle w:val="Ch62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p w:rsidR="00E94773" w:rsidRPr="00E404FB" w:rsidRDefault="00E94773" w:rsidP="00A56853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color w:val="auto"/>
          <w:w w:val="100"/>
          <w:sz w:val="24"/>
          <w:szCs w:val="24"/>
        </w:rPr>
        <w:t>4.</w:t>
      </w:r>
      <w:r w:rsidRPr="00E404FB">
        <w:rPr>
          <w:rFonts w:ascii="Times New Roman" w:hAnsi="Times New Roman" w:cs="Times New Roman"/>
          <w:w w:val="100"/>
          <w:sz w:val="24"/>
          <w:szCs w:val="24"/>
        </w:rPr>
        <w:t xml:space="preserve"> Видатки / надання кредитів на 20___–20___ роки за бюджетними програмами:</w:t>
      </w:r>
    </w:p>
    <w:p w:rsidR="00E94773" w:rsidRPr="00E404FB" w:rsidRDefault="00E94773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4.1. Розподіл орієнтовних граничних показників </w:t>
      </w:r>
      <w:r w:rsidRPr="00E404FB">
        <w:rPr>
          <w:rFonts w:ascii="Times New Roman" w:hAnsi="Times New Roman" w:cs="Times New Roman"/>
          <w:w w:val="100"/>
          <w:sz w:val="24"/>
          <w:szCs w:val="24"/>
        </w:rPr>
        <w:t>видатків / надання кредитів на 20___–20___ роки за бюджетними програмами</w:t>
      </w:r>
    </w:p>
    <w:p w:rsidR="00E94773" w:rsidRPr="00E404FB" w:rsidRDefault="00E94773" w:rsidP="001B0910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47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719"/>
        <w:gridCol w:w="1719"/>
        <w:gridCol w:w="2005"/>
        <w:gridCol w:w="2436"/>
        <w:gridCol w:w="1146"/>
        <w:gridCol w:w="1433"/>
        <w:gridCol w:w="1146"/>
        <w:gridCol w:w="1288"/>
        <w:gridCol w:w="1146"/>
      </w:tblGrid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2747DF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цілі державної</w:t>
            </w:r>
            <w:r w:rsidRPr="00BA5A4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, регіональної та місцевої політик</w:t>
            </w: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відповідального виконавця, найменування 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F340C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F340C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F340C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F340C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A56853">
        <w:trPr>
          <w:trHeight w:val="6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F340C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E94773" w:rsidRPr="00E404FB" w:rsidRDefault="00E94773" w:rsidP="0001255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  <w:lang w:val="en-US"/>
        </w:rPr>
      </w:pPr>
    </w:p>
    <w:p w:rsidR="00E94773" w:rsidRPr="00E404FB" w:rsidRDefault="00E94773" w:rsidP="001B0910">
      <w:pPr>
        <w:pStyle w:val="Ch62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4.2. Пояснення щодо </w:t>
      </w:r>
      <w:r w:rsidRPr="00E404FB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запропонованих </w:t>
      </w:r>
      <w:r w:rsidRPr="00E404FB">
        <w:rPr>
          <w:rFonts w:ascii="Times New Roman" w:hAnsi="Times New Roman" w:cs="Times New Roman"/>
          <w:w w:val="100"/>
          <w:sz w:val="24"/>
          <w:szCs w:val="24"/>
        </w:rPr>
        <w:t xml:space="preserve">змін у структурі видатків та надання кредитів за бюджетними програмами </w:t>
      </w:r>
      <w:r w:rsidRPr="00E404FB">
        <w:rPr>
          <w:rFonts w:ascii="Times New Roman" w:hAnsi="Times New Roman" w:cs="Times New Roman"/>
          <w:color w:val="auto"/>
          <w:w w:val="100"/>
          <w:sz w:val="24"/>
          <w:szCs w:val="24"/>
        </w:rPr>
        <w:t>та впливу цих змін на досягнення цілей державно</w:t>
      </w:r>
      <w:r w:rsidRPr="003E3572">
        <w:rPr>
          <w:rFonts w:ascii="Times New Roman" w:hAnsi="Times New Roman" w:cs="Times New Roman"/>
          <w:color w:val="auto"/>
          <w:w w:val="100"/>
          <w:sz w:val="24"/>
          <w:szCs w:val="24"/>
        </w:rPr>
        <w:t>ї,</w:t>
      </w:r>
      <w:r w:rsidRPr="00E404FB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 регіональної та місцевої політик</w:t>
      </w:r>
    </w:p>
    <w:p w:rsidR="00E94773" w:rsidRPr="00E404FB" w:rsidRDefault="00E94773" w:rsidP="001B0910">
      <w:pPr>
        <w:pStyle w:val="Ch62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:rsidR="00E94773" w:rsidRPr="00E404FB" w:rsidRDefault="00E94773" w:rsidP="009F338E">
      <w:pPr>
        <w:pStyle w:val="Ch62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p w:rsidR="00E94773" w:rsidRPr="00E404FB" w:rsidRDefault="00E94773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5. Порівняння з показниками прогнозу місцевого бюджету, схваленого у попередньому бюджетному періоді</w:t>
      </w:r>
    </w:p>
    <w:p w:rsidR="00E94773" w:rsidRPr="00E404FB" w:rsidRDefault="00E94773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5.1. Показники на перший та другий роки середньострокового періоду</w:t>
      </w:r>
    </w:p>
    <w:p w:rsidR="00E94773" w:rsidRPr="00E404FB" w:rsidRDefault="00E94773" w:rsidP="001B0910">
      <w:pPr>
        <w:pStyle w:val="TABL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tbl>
      <w:tblPr>
        <w:tblW w:w="1553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3"/>
        <w:gridCol w:w="1560"/>
        <w:gridCol w:w="1984"/>
        <w:gridCol w:w="2126"/>
        <w:gridCol w:w="1418"/>
        <w:gridCol w:w="2126"/>
        <w:gridCol w:w="2126"/>
        <w:gridCol w:w="1418"/>
      </w:tblGrid>
      <w:tr w:rsidR="00E94773" w:rsidRPr="00BA5A46" w:rsidTr="00247C44">
        <w:trPr>
          <w:trHeight w:val="60"/>
        </w:trPr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</w:tr>
      <w:tr w:rsidR="00E94773" w:rsidRPr="00BA5A46" w:rsidTr="00247C44">
        <w:trPr>
          <w:trHeight w:val="60"/>
        </w:trPr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затверджено прогнозом місцевого бюджету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включено до пропозиції до прогнозу місцевого бюджету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Відхилення +/–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затверджено прогнозом місцевого бюджету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включено до пропозиції до прогнозу місцевого бюджету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Відхилення +/–</w:t>
            </w:r>
          </w:p>
        </w:tc>
      </w:tr>
      <w:tr w:rsidR="00E94773" w:rsidRPr="00BA5A46" w:rsidTr="00247C44">
        <w:trPr>
          <w:trHeight w:val="60"/>
        </w:trPr>
        <w:tc>
          <w:tcPr>
            <w:tcW w:w="2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4773" w:rsidRPr="00BA5A46" w:rsidRDefault="00E94773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Видатки / надання кредитів, УСЬОГО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 загальний фонд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показник досягнення цілі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6C4128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Ціль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FD39FC">
            <w:pPr>
              <w:pStyle w:val="TableTABL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A5A46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94773" w:rsidRPr="00BA5A46" w:rsidTr="00FD39FC">
        <w:trPr>
          <w:trHeight w:val="6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94773" w:rsidRPr="00BA5A46" w:rsidRDefault="00E94773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E94773" w:rsidRPr="00E404FB" w:rsidRDefault="00E94773" w:rsidP="00B37DC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:rsidR="00E94773" w:rsidRPr="00E404FB" w:rsidRDefault="00E94773" w:rsidP="001B0910">
      <w:pPr>
        <w:pStyle w:val="Ch62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5.2. Пояснення відмінностей від прогнозу місцевого бюджету, схваленого у попередньому бюджетному періоді</w:t>
      </w:r>
    </w:p>
    <w:p w:rsidR="00E94773" w:rsidRPr="00E404FB" w:rsidRDefault="00E94773" w:rsidP="001B0910">
      <w:pPr>
        <w:pStyle w:val="Ch62"/>
        <w:tabs>
          <w:tab w:val="clear" w:pos="7710"/>
        </w:tabs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:rsidR="00E94773" w:rsidRPr="00E404FB" w:rsidRDefault="00E94773" w:rsidP="001B0910">
      <w:pPr>
        <w:pStyle w:val="Ch62"/>
        <w:tabs>
          <w:tab w:val="clear" w:pos="7710"/>
          <w:tab w:val="clear" w:pos="11514"/>
          <w:tab w:val="center" w:pos="5680"/>
          <w:tab w:val="center" w:pos="930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E404FB">
        <w:rPr>
          <w:rFonts w:ascii="Times New Roman" w:hAnsi="Times New Roman" w:cs="Times New Roman"/>
          <w:b/>
          <w:bCs/>
          <w:w w:val="100"/>
          <w:sz w:val="24"/>
          <w:szCs w:val="24"/>
        </w:rPr>
        <w:t xml:space="preserve">Керівник установи - </w:t>
      </w:r>
      <w:r w:rsidRPr="00E404FB">
        <w:rPr>
          <w:rFonts w:ascii="Times New Roman" w:hAnsi="Times New Roman" w:cs="Times New Roman"/>
          <w:b/>
          <w:bCs/>
          <w:w w:val="100"/>
          <w:sz w:val="24"/>
          <w:szCs w:val="24"/>
        </w:rPr>
        <w:br/>
        <w:t>головного розпорядника бюджетних коштів</w:t>
      </w:r>
      <w:r w:rsidRPr="00E404FB">
        <w:rPr>
          <w:rFonts w:ascii="Times New Roman" w:hAnsi="Times New Roman" w:cs="Times New Roman"/>
          <w:b/>
          <w:bCs/>
          <w:w w:val="100"/>
          <w:sz w:val="24"/>
          <w:szCs w:val="24"/>
        </w:rPr>
        <w:tab/>
      </w:r>
      <w:r w:rsidRPr="00E404FB">
        <w:rPr>
          <w:rFonts w:ascii="Times New Roman" w:hAnsi="Times New Roman" w:cs="Times New Roman"/>
          <w:w w:val="100"/>
          <w:sz w:val="24"/>
          <w:szCs w:val="24"/>
        </w:rPr>
        <w:t>_________________                        _________________________________________________________</w:t>
      </w:r>
    </w:p>
    <w:p w:rsidR="00E94773" w:rsidRPr="00E404FB" w:rsidRDefault="00E94773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E404FB"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                                                       </w:t>
      </w:r>
      <w:r w:rsidRPr="00E404FB">
        <w:rPr>
          <w:rFonts w:ascii="Times New Roman" w:hAnsi="Times New Roman" w:cs="Times New Roman"/>
          <w:w w:val="100"/>
          <w:sz w:val="20"/>
          <w:szCs w:val="20"/>
        </w:rPr>
        <w:t>(підпис)                                                                                                       Власне ім’я ПРІЗВИЩЕ</w:t>
      </w:r>
    </w:p>
    <w:p w:rsidR="00E94773" w:rsidRPr="00E404FB" w:rsidRDefault="00E94773" w:rsidP="00A56853">
      <w:pPr>
        <w:pStyle w:val="StrokeCh6"/>
        <w:tabs>
          <w:tab w:val="clear" w:pos="7710"/>
          <w:tab w:val="center" w:pos="5680"/>
          <w:tab w:val="center" w:pos="9300"/>
        </w:tabs>
        <w:rPr>
          <w:rFonts w:ascii="Times New Roman" w:hAnsi="Times New Roman" w:cs="Times New Roman"/>
          <w:w w:val="100"/>
          <w:sz w:val="20"/>
          <w:szCs w:val="20"/>
        </w:rPr>
      </w:pPr>
    </w:p>
    <w:p w:rsidR="00E94773" w:rsidRPr="00E404FB" w:rsidRDefault="00E94773" w:rsidP="00A56853">
      <w:pPr>
        <w:pStyle w:val="StrokeCh6"/>
        <w:tabs>
          <w:tab w:val="clear" w:pos="7710"/>
          <w:tab w:val="center" w:pos="5680"/>
          <w:tab w:val="center" w:pos="9300"/>
        </w:tabs>
        <w:rPr>
          <w:rFonts w:ascii="Times New Roman" w:hAnsi="Times New Roman" w:cs="Times New Roman"/>
          <w:w w:val="100"/>
          <w:sz w:val="20"/>
          <w:szCs w:val="20"/>
        </w:rPr>
      </w:pPr>
    </w:p>
    <w:p w:rsidR="00E94773" w:rsidRPr="00E404FB" w:rsidRDefault="00E94773" w:rsidP="00A56853">
      <w:pPr>
        <w:pStyle w:val="StrokeCh6"/>
        <w:tabs>
          <w:tab w:val="clear" w:pos="7710"/>
          <w:tab w:val="center" w:pos="5680"/>
          <w:tab w:val="center" w:pos="9300"/>
        </w:tabs>
        <w:rPr>
          <w:rFonts w:ascii="Times New Roman" w:hAnsi="Times New Roman" w:cs="Times New Roman"/>
          <w:w w:val="100"/>
          <w:sz w:val="20"/>
          <w:szCs w:val="20"/>
        </w:rPr>
      </w:pPr>
    </w:p>
    <w:p w:rsidR="00E94773" w:rsidRDefault="00E94773" w:rsidP="00A56853">
      <w:pPr>
        <w:pStyle w:val="StrokeCh6"/>
        <w:tabs>
          <w:tab w:val="clear" w:pos="7710"/>
          <w:tab w:val="center" w:pos="5680"/>
          <w:tab w:val="center" w:pos="9300"/>
        </w:tabs>
        <w:rPr>
          <w:rFonts w:ascii="Times New Roman" w:hAnsi="Times New Roman" w:cs="Times New Roman"/>
          <w:w w:val="100"/>
          <w:sz w:val="20"/>
          <w:szCs w:val="20"/>
        </w:rPr>
      </w:pPr>
      <w:r w:rsidRPr="00E404FB">
        <w:rPr>
          <w:rFonts w:ascii="Times New Roman" w:hAnsi="Times New Roman" w:cs="Times New Roman"/>
          <w:w w:val="100"/>
          <w:sz w:val="20"/>
          <w:szCs w:val="20"/>
        </w:rPr>
        <w:t>___________________________________________________________</w:t>
      </w:r>
    </w:p>
    <w:sectPr w:rsidR="00E94773" w:rsidSect="0001555A">
      <w:headerReference w:type="default" r:id="rId6"/>
      <w:pgSz w:w="16838" w:h="11906" w:orient="landscape" w:code="9"/>
      <w:pgMar w:top="1135" w:right="567" w:bottom="1276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773" w:rsidRDefault="00E94773" w:rsidP="00AE026F">
      <w:pPr>
        <w:spacing w:after="0" w:line="240" w:lineRule="auto"/>
      </w:pPr>
      <w:r>
        <w:separator/>
      </w:r>
    </w:p>
  </w:endnote>
  <w:endnote w:type="continuationSeparator" w:id="0">
    <w:p w:rsidR="00E94773" w:rsidRDefault="00E94773" w:rsidP="00AE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773" w:rsidRDefault="00E94773" w:rsidP="00AE026F">
      <w:pPr>
        <w:spacing w:after="0" w:line="240" w:lineRule="auto"/>
      </w:pPr>
      <w:r>
        <w:separator/>
      </w:r>
    </w:p>
  </w:footnote>
  <w:footnote w:type="continuationSeparator" w:id="0">
    <w:p w:rsidR="00E94773" w:rsidRDefault="00E94773" w:rsidP="00AE0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773" w:rsidRPr="00DA3A5E" w:rsidRDefault="00E94773" w:rsidP="00E2636D">
    <w:pPr>
      <w:pStyle w:val="a4"/>
      <w:jc w:val="right"/>
      <w:rPr>
        <w:rFonts w:ascii="Times New Roman" w:hAnsi="Times New Roman" w:cs="Times New Roman"/>
      </w:rPr>
    </w:pPr>
    <w:r w:rsidRPr="00DA3A5E">
      <w:rPr>
        <w:rFonts w:ascii="Times New Roman" w:hAnsi="Times New Roman" w:cs="Times New Roman"/>
      </w:rPr>
      <w:fldChar w:fldCharType="begin"/>
    </w:r>
    <w:r w:rsidRPr="00DA3A5E">
      <w:rPr>
        <w:rFonts w:ascii="Times New Roman" w:hAnsi="Times New Roman" w:cs="Times New Roman"/>
      </w:rPr>
      <w:instrText>PAGE   \* MERGEFORMAT</w:instrText>
    </w:r>
    <w:r w:rsidRPr="00DA3A5E">
      <w:rPr>
        <w:rFonts w:ascii="Times New Roman" w:hAnsi="Times New Roman" w:cs="Times New Roman"/>
      </w:rPr>
      <w:fldChar w:fldCharType="separate"/>
    </w:r>
    <w:r w:rsidR="00A65235">
      <w:rPr>
        <w:rFonts w:ascii="Times New Roman" w:hAnsi="Times New Roman" w:cs="Times New Roman"/>
        <w:noProof/>
      </w:rPr>
      <w:t>3</w:t>
    </w:r>
    <w:r w:rsidRPr="00DA3A5E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                                                                                                             Продовження додатка 2 </w:t>
    </w:r>
  </w:p>
  <w:p w:rsidR="00E94773" w:rsidRDefault="00E947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910"/>
    <w:rsid w:val="00012554"/>
    <w:rsid w:val="0001555A"/>
    <w:rsid w:val="00023788"/>
    <w:rsid w:val="00064A80"/>
    <w:rsid w:val="00076ED9"/>
    <w:rsid w:val="00084EC1"/>
    <w:rsid w:val="00091D42"/>
    <w:rsid w:val="000C4435"/>
    <w:rsid w:val="000F2175"/>
    <w:rsid w:val="000F227E"/>
    <w:rsid w:val="0010276D"/>
    <w:rsid w:val="001631D7"/>
    <w:rsid w:val="00183AF5"/>
    <w:rsid w:val="001B0910"/>
    <w:rsid w:val="001B450E"/>
    <w:rsid w:val="002273E6"/>
    <w:rsid w:val="00247C44"/>
    <w:rsid w:val="002747DF"/>
    <w:rsid w:val="00296057"/>
    <w:rsid w:val="002F202E"/>
    <w:rsid w:val="003173A0"/>
    <w:rsid w:val="00366EC3"/>
    <w:rsid w:val="00367D55"/>
    <w:rsid w:val="003E3572"/>
    <w:rsid w:val="003F557E"/>
    <w:rsid w:val="003F6649"/>
    <w:rsid w:val="00407438"/>
    <w:rsid w:val="004122A3"/>
    <w:rsid w:val="004614BF"/>
    <w:rsid w:val="004C6B35"/>
    <w:rsid w:val="005275B0"/>
    <w:rsid w:val="0053292E"/>
    <w:rsid w:val="00563215"/>
    <w:rsid w:val="005975FD"/>
    <w:rsid w:val="006231BB"/>
    <w:rsid w:val="006C0B77"/>
    <w:rsid w:val="006C4128"/>
    <w:rsid w:val="007175E0"/>
    <w:rsid w:val="00777F51"/>
    <w:rsid w:val="008003D1"/>
    <w:rsid w:val="00821C1D"/>
    <w:rsid w:val="008242FF"/>
    <w:rsid w:val="00870751"/>
    <w:rsid w:val="008A3170"/>
    <w:rsid w:val="00917FD7"/>
    <w:rsid w:val="00922C48"/>
    <w:rsid w:val="009443D8"/>
    <w:rsid w:val="00954659"/>
    <w:rsid w:val="009C5C82"/>
    <w:rsid w:val="009E6899"/>
    <w:rsid w:val="009F338E"/>
    <w:rsid w:val="009F340C"/>
    <w:rsid w:val="00A56853"/>
    <w:rsid w:val="00A65235"/>
    <w:rsid w:val="00AA0E81"/>
    <w:rsid w:val="00AD14FC"/>
    <w:rsid w:val="00AD447D"/>
    <w:rsid w:val="00AE026F"/>
    <w:rsid w:val="00AF1903"/>
    <w:rsid w:val="00B37DC4"/>
    <w:rsid w:val="00B915B7"/>
    <w:rsid w:val="00BA5A46"/>
    <w:rsid w:val="00C129FC"/>
    <w:rsid w:val="00C13916"/>
    <w:rsid w:val="00C74AF2"/>
    <w:rsid w:val="00CD6967"/>
    <w:rsid w:val="00D2227B"/>
    <w:rsid w:val="00D413F6"/>
    <w:rsid w:val="00D53271"/>
    <w:rsid w:val="00D660C7"/>
    <w:rsid w:val="00D80895"/>
    <w:rsid w:val="00D84E1D"/>
    <w:rsid w:val="00D87135"/>
    <w:rsid w:val="00D94490"/>
    <w:rsid w:val="00DA3A5E"/>
    <w:rsid w:val="00DB6AED"/>
    <w:rsid w:val="00E078C9"/>
    <w:rsid w:val="00E2636D"/>
    <w:rsid w:val="00E404FB"/>
    <w:rsid w:val="00E71772"/>
    <w:rsid w:val="00E72D1E"/>
    <w:rsid w:val="00E827BF"/>
    <w:rsid w:val="00E90A4B"/>
    <w:rsid w:val="00E94773"/>
    <w:rsid w:val="00EA59DF"/>
    <w:rsid w:val="00EE4070"/>
    <w:rsid w:val="00F12C76"/>
    <w:rsid w:val="00F27A4A"/>
    <w:rsid w:val="00F5492C"/>
    <w:rsid w:val="00F875DD"/>
    <w:rsid w:val="00FD39FC"/>
    <w:rsid w:val="00FF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910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eastAsia="Times New Roman" w:cs="Calibri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uiPriority w:val="99"/>
    <w:rsid w:val="001B091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1B0910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1B0910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1B0910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1B0910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1B0910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1B0910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1B0910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1B0910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AE026F"/>
    <w:rPr>
      <w:rFonts w:ascii="Calibri" w:hAnsi="Calibri" w:cs="Calibri"/>
      <w:color w:val="000000"/>
      <w:kern w:val="0"/>
      <w:lang w:val="uk-UA" w:eastAsia="uk-UA"/>
    </w:rPr>
  </w:style>
  <w:style w:type="paragraph" w:styleId="a6">
    <w:name w:val="footer"/>
    <w:basedOn w:val="a"/>
    <w:link w:val="a7"/>
    <w:uiPriority w:val="99"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AE026F"/>
    <w:rPr>
      <w:rFonts w:ascii="Calibri" w:hAnsi="Calibri" w:cs="Calibri"/>
      <w:color w:val="000000"/>
      <w:kern w:val="0"/>
      <w:lang w:val="uk-UA" w:eastAsia="uk-UA"/>
    </w:rPr>
  </w:style>
  <w:style w:type="character" w:customStyle="1" w:styleId="st131">
    <w:name w:val="st131"/>
    <w:uiPriority w:val="99"/>
    <w:rsid w:val="004614BF"/>
    <w:rPr>
      <w:i/>
      <w:color w:val="0000FF"/>
    </w:rPr>
  </w:style>
  <w:style w:type="character" w:customStyle="1" w:styleId="st46">
    <w:name w:val="st46"/>
    <w:uiPriority w:val="99"/>
    <w:rsid w:val="004614BF"/>
    <w:rPr>
      <w:i/>
      <w:color w:val="000000"/>
    </w:rPr>
  </w:style>
  <w:style w:type="character" w:customStyle="1" w:styleId="st102">
    <w:name w:val="st102"/>
    <w:uiPriority w:val="99"/>
    <w:rsid w:val="000C4435"/>
    <w:rPr>
      <w:b/>
      <w:color w:val="000000"/>
    </w:rPr>
  </w:style>
  <w:style w:type="paragraph" w:styleId="a8">
    <w:name w:val="Balloon Text"/>
    <w:basedOn w:val="a"/>
    <w:link w:val="a9"/>
    <w:uiPriority w:val="99"/>
    <w:semiHidden/>
    <w:rsid w:val="00D94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94490"/>
    <w:rPr>
      <w:rFonts w:ascii="Segoe UI" w:hAnsi="Segoe UI" w:cs="Segoe UI"/>
      <w:color w:val="000000"/>
      <w:kern w:val="0"/>
      <w:sz w:val="18"/>
      <w:szCs w:val="18"/>
      <w:lang w:val="uk-UA" w:eastAsia="uk-UA"/>
    </w:rPr>
  </w:style>
  <w:style w:type="character" w:styleId="aa">
    <w:name w:val="annotation reference"/>
    <w:basedOn w:val="a0"/>
    <w:uiPriority w:val="99"/>
    <w:semiHidden/>
    <w:rsid w:val="0010276D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10276D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locked/>
    <w:rsid w:val="0010276D"/>
    <w:rPr>
      <w:rFonts w:ascii="Calibri" w:hAnsi="Calibri" w:cs="Calibri"/>
      <w:color w:val="000000"/>
      <w:kern w:val="0"/>
      <w:sz w:val="20"/>
      <w:szCs w:val="20"/>
      <w:lang w:val="uk-UA" w:eastAsia="uk-UA"/>
    </w:rPr>
  </w:style>
  <w:style w:type="paragraph" w:styleId="ad">
    <w:name w:val="annotation subject"/>
    <w:basedOn w:val="ab"/>
    <w:next w:val="ab"/>
    <w:link w:val="ae"/>
    <w:uiPriority w:val="99"/>
    <w:semiHidden/>
    <w:rsid w:val="0010276D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locked/>
    <w:rsid w:val="0010276D"/>
    <w:rPr>
      <w:rFonts w:ascii="Calibri" w:hAnsi="Calibri" w:cs="Calibri"/>
      <w:b/>
      <w:bCs/>
      <w:color w:val="000000"/>
      <w:kern w:val="0"/>
      <w:sz w:val="20"/>
      <w:szCs w:val="20"/>
      <w:lang w:val="uk-UA" w:eastAsia="uk-UA"/>
    </w:rPr>
  </w:style>
  <w:style w:type="paragraph" w:styleId="af">
    <w:name w:val="Revision"/>
    <w:hidden/>
    <w:uiPriority w:val="99"/>
    <w:semiHidden/>
    <w:rsid w:val="005275B0"/>
    <w:rPr>
      <w:rFonts w:eastAsia="Times New Roman" w:cs="Calibri"/>
      <w:color w:val="00000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2763</Words>
  <Characters>1575</Characters>
  <Application>Microsoft Office Word</Application>
  <DocSecurity>0</DocSecurity>
  <Lines>13</Lines>
  <Paragraphs>8</Paragraphs>
  <ScaleCrop>false</ScaleCrop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2025-05-14T13:15:00Z</dcterms:created>
  <dcterms:modified xsi:type="dcterms:W3CDTF">2025-07-22T08:16:00Z</dcterms:modified>
</cp:coreProperties>
</file>